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C01F4" w14:textId="77777777" w:rsidR="004A4D85" w:rsidRPr="00E85905" w:rsidRDefault="00F55E89" w:rsidP="00A70C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905">
        <w:rPr>
          <w:rFonts w:ascii="Times New Roman" w:hAnsi="Times New Roman" w:cs="Times New Roman"/>
          <w:b/>
          <w:sz w:val="24"/>
          <w:szCs w:val="24"/>
        </w:rPr>
        <w:t xml:space="preserve">ПЕРЕЧЕНЬ ОСНОВНЫХ ДОКУМЕНТОВ, ИСПОЛЬЗУЕМЫХ ПРИ ВЫПОЛНЕНИИ РАБОТ </w:t>
      </w:r>
    </w:p>
    <w:p w14:paraId="285DF414" w14:textId="77777777" w:rsidR="004A4D85" w:rsidRPr="00E85905" w:rsidRDefault="00F55E89" w:rsidP="00A70C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905">
        <w:rPr>
          <w:rFonts w:ascii="Times New Roman" w:hAnsi="Times New Roman" w:cs="Times New Roman"/>
          <w:b/>
          <w:sz w:val="24"/>
          <w:szCs w:val="24"/>
        </w:rPr>
        <w:t xml:space="preserve">ПО ПОДТВЕРЖДЕНИЮ СООТВЕТСТВИЯ И ОПРЕДЕЛЯЮЩИХ ТРЕБОВАНИЯ К РАБОТАМ, </w:t>
      </w:r>
    </w:p>
    <w:p w14:paraId="3D8CBDD9" w14:textId="37696FC5" w:rsidR="00F55E89" w:rsidRPr="00E85905" w:rsidRDefault="00F55E89" w:rsidP="00A70C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905">
        <w:rPr>
          <w:rFonts w:ascii="Times New Roman" w:hAnsi="Times New Roman" w:cs="Times New Roman"/>
          <w:b/>
          <w:sz w:val="24"/>
          <w:szCs w:val="24"/>
        </w:rPr>
        <w:t>ВЫПОЛНЯЕМЫМ ОРГАНОМ ПО СЕРТИФИКАЦИИ</w:t>
      </w:r>
    </w:p>
    <w:tbl>
      <w:tblPr>
        <w:tblW w:w="4093" w:type="pct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15"/>
      </w:tblGrid>
      <w:tr w:rsidR="00717D5A" w:rsidRPr="00E85905" w14:paraId="7463287C" w14:textId="77777777" w:rsidTr="00A70CFF">
        <w:trPr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9215" w14:textId="557111F9" w:rsidR="00717D5A" w:rsidRPr="00E85905" w:rsidRDefault="00CF6F8E" w:rsidP="00CF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717D5A" w:rsidRPr="00E85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окументы в области стандартизации и иные, </w:t>
            </w:r>
            <w:r w:rsidRPr="00E85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содержащие т</w:t>
            </w:r>
            <w:r w:rsidR="00717D5A" w:rsidRPr="00E85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ребования к объект</w:t>
            </w:r>
            <w:r w:rsidRPr="00E85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 сертификации (услуге, процессу) </w:t>
            </w:r>
            <w:r w:rsidR="00717D5A" w:rsidRPr="00E85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</w:t>
            </w:r>
            <w:r w:rsidRPr="00E85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устанавливающие порядок</w:t>
            </w:r>
            <w:r w:rsidR="00717D5A" w:rsidRPr="00E85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подтверждения соответствия</w:t>
            </w:r>
          </w:p>
        </w:tc>
      </w:tr>
      <w:tr w:rsidR="00717D5A" w:rsidRPr="00E85905" w14:paraId="07263B5A" w14:textId="77777777" w:rsidTr="00A70CFF">
        <w:trPr>
          <w:trHeight w:val="411"/>
        </w:trPr>
        <w:tc>
          <w:tcPr>
            <w:tcW w:w="5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47A21" w14:textId="22C245E1" w:rsidR="00717D5A" w:rsidRPr="00E85905" w:rsidRDefault="00717D5A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 xml:space="preserve">«Правила по охране труда в морских и речных </w:t>
            </w:r>
            <w:r w:rsidR="004A4D85" w:rsidRPr="00E85905">
              <w:rPr>
                <w:rFonts w:ascii="Times New Roman" w:eastAsia="Times New Roman" w:hAnsi="Times New Roman" w:cs="Times New Roman"/>
                <w:lang w:eastAsia="ru-RU"/>
              </w:rPr>
              <w:t xml:space="preserve">портах» (утверждены Приказом Министерства </w:t>
            </w: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труда</w:t>
            </w:r>
            <w:r w:rsidR="004A4D85" w:rsidRPr="00E85905">
              <w:rPr>
                <w:rFonts w:ascii="Times New Roman" w:eastAsia="Times New Roman" w:hAnsi="Times New Roman" w:cs="Times New Roman"/>
                <w:lang w:eastAsia="ru-RU"/>
              </w:rPr>
              <w:t xml:space="preserve"> и социальной защиты</w:t>
            </w: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="004A4D85" w:rsidRPr="00E85905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4A4D85" w:rsidRPr="00E8590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4A4D85" w:rsidRPr="00E8590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4A4D85" w:rsidRPr="00E8590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 xml:space="preserve"> № 3</w:t>
            </w:r>
            <w:r w:rsidR="004A4D85" w:rsidRPr="00E85905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н)</w:t>
            </w:r>
            <w:r w:rsidR="00D06F74" w:rsidRPr="00E859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963B278" w14:textId="00B3D53A" w:rsidR="00717D5A" w:rsidRPr="00E85905" w:rsidRDefault="00717D5A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Правила по охране труда при добыче (вылове), переработке водных биоресурсов и производстве отдельных видов продукции из водных биоресурсов (утверждены Приказом Мин</w:t>
            </w:r>
            <w:r w:rsidR="004A4D85" w:rsidRPr="00E85905">
              <w:rPr>
                <w:rFonts w:ascii="Times New Roman" w:eastAsia="Times New Roman" w:hAnsi="Times New Roman" w:cs="Times New Roman"/>
                <w:lang w:eastAsia="ru-RU"/>
              </w:rPr>
              <w:t xml:space="preserve">истерства </w:t>
            </w: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 xml:space="preserve">труда </w:t>
            </w:r>
            <w:r w:rsidR="004A4D85" w:rsidRPr="00E85905">
              <w:rPr>
                <w:rFonts w:ascii="Times New Roman" w:eastAsia="Times New Roman" w:hAnsi="Times New Roman" w:cs="Times New Roman"/>
                <w:lang w:eastAsia="ru-RU"/>
              </w:rPr>
              <w:t>и социальной защиты РФ</w:t>
            </w: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 xml:space="preserve"> от 0</w:t>
            </w:r>
            <w:r w:rsidR="004A4D85" w:rsidRPr="00E85905">
              <w:rPr>
                <w:rFonts w:ascii="Times New Roman" w:eastAsia="Times New Roman" w:hAnsi="Times New Roman" w:cs="Times New Roman"/>
                <w:lang w:eastAsia="ru-RU"/>
              </w:rPr>
              <w:t>4.12.</w:t>
            </w: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4A4D85" w:rsidRPr="00E8590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4A4D85" w:rsidRPr="00E85905">
              <w:rPr>
                <w:rFonts w:ascii="Times New Roman" w:eastAsia="Times New Roman" w:hAnsi="Times New Roman" w:cs="Times New Roman"/>
                <w:lang w:eastAsia="ru-RU"/>
              </w:rPr>
              <w:t>858</w:t>
            </w: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н).</w:t>
            </w:r>
          </w:p>
          <w:p w14:paraId="00C3CE46" w14:textId="0DF3A52A" w:rsidR="0052158A" w:rsidRPr="00E85905" w:rsidRDefault="0052158A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Правила по охране труда на морских судах и судах внутреннего водного транспорта (</w:t>
            </w:r>
            <w:r w:rsidR="002E6A76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утверждены </w:t>
            </w:r>
            <w:r w:rsidR="002E6A76" w:rsidRPr="001113D2">
              <w:rPr>
                <w:rFonts w:ascii="Times New Roman" w:eastAsia="Times New Roman" w:hAnsi="Times New Roman" w:cs="Times New Roman"/>
                <w:lang w:eastAsia="ru-RU"/>
              </w:rPr>
              <w:t>Приказом Министерства труда и социальной защиты РФ от 11.12.2020 №886н</w:t>
            </w: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14:paraId="7DC577D7" w14:textId="5358BA65" w:rsidR="00717D5A" w:rsidRPr="00E85905" w:rsidRDefault="00717D5A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Правила по охране труда при размещении, монтаже, техническом обслуживании и ремонте технологического оборудования (</w:t>
            </w:r>
            <w:r w:rsidR="002E6A76" w:rsidRPr="00E85905">
              <w:rPr>
                <w:rFonts w:ascii="Times New Roman" w:eastAsia="Times New Roman" w:hAnsi="Times New Roman" w:cs="Times New Roman"/>
                <w:lang w:eastAsia="ru-RU"/>
              </w:rPr>
              <w:t>утверждены Приказом Министерства труда и социальной защиты РФ от 27.11.2020 №833н</w:t>
            </w: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255B3E" w:rsidRPr="00E859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1FF99E4" w14:textId="2B8445C0" w:rsidR="004A4D85" w:rsidRPr="00E85905" w:rsidRDefault="004A4D85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Методические указания по проведению экспертизы на соответствие требованиям условий труда в проектах строительства, утвержденные Министерства труда РФ от 22.11.1996.</w:t>
            </w:r>
          </w:p>
          <w:p w14:paraId="1B937DCD" w14:textId="77777777" w:rsidR="00717D5A" w:rsidRPr="00E85905" w:rsidRDefault="00717D5A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СанПиН 2.1.8/2.2.4.1383-03</w:t>
            </w:r>
          </w:p>
          <w:p w14:paraId="22E56D53" w14:textId="77777777" w:rsidR="00717D5A" w:rsidRPr="00E85905" w:rsidRDefault="00717D5A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ОСТ 15.216-79</w:t>
            </w:r>
          </w:p>
          <w:p w14:paraId="569FCF82" w14:textId="77777777" w:rsidR="00717D5A" w:rsidRPr="00E85905" w:rsidRDefault="00717D5A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ОСТ 15.217-79</w:t>
            </w:r>
          </w:p>
          <w:p w14:paraId="4BE89D92" w14:textId="77777777" w:rsidR="00717D5A" w:rsidRPr="00E85905" w:rsidRDefault="00717D5A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152 Р О 31.83.01-96</w:t>
            </w:r>
          </w:p>
          <w:p w14:paraId="38DBAE7B" w14:textId="77777777" w:rsidR="00717D5A" w:rsidRPr="00E85905" w:rsidRDefault="000446FC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СТО ЯКУТ.23.01-2021</w:t>
            </w:r>
          </w:p>
          <w:p w14:paraId="1BD40593" w14:textId="77777777" w:rsidR="00EB49DE" w:rsidRPr="00E85905" w:rsidRDefault="00EB49DE" w:rsidP="00A70CFF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СТО Газпром 2-3.7-1232-2021</w:t>
            </w:r>
          </w:p>
          <w:p w14:paraId="2FE69ADD" w14:textId="77777777" w:rsidR="00EB49DE" w:rsidRPr="00E85905" w:rsidRDefault="00EB49DE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СТО Газпром 18000.2-010-2020</w:t>
            </w:r>
          </w:p>
          <w:p w14:paraId="0AC32E7D" w14:textId="77777777" w:rsidR="00EB49DE" w:rsidRPr="00E85905" w:rsidRDefault="00EB49DE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СТО ОС.001-2021</w:t>
            </w:r>
          </w:p>
          <w:p w14:paraId="7CDB1C7E" w14:textId="77777777" w:rsidR="00EB49DE" w:rsidRPr="00E85905" w:rsidRDefault="00EB49DE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СТО ОС.003-2021</w:t>
            </w:r>
          </w:p>
          <w:p w14:paraId="7CE0F89E" w14:textId="77777777" w:rsidR="00EB49DE" w:rsidRPr="00E85905" w:rsidRDefault="00EB49DE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СТО ОС.004-2021</w:t>
            </w:r>
          </w:p>
          <w:p w14:paraId="5DAEC680" w14:textId="77777777" w:rsidR="00EB49DE" w:rsidRPr="00E85905" w:rsidRDefault="00EB49DE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СТО ЯКУТ.005-15-2019</w:t>
            </w:r>
          </w:p>
          <w:p w14:paraId="1501F525" w14:textId="723488AB" w:rsidR="004A4D85" w:rsidRPr="00E85905" w:rsidRDefault="00EB49DE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СТО ЯКУТ.003-15-2018</w:t>
            </w:r>
          </w:p>
        </w:tc>
      </w:tr>
      <w:tr w:rsidR="00717D5A" w:rsidRPr="00E85905" w14:paraId="309B000E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F93EE" w14:textId="77777777" w:rsidR="00717D5A" w:rsidRPr="00E85905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E85905" w14:paraId="40D2B90B" w14:textId="77777777" w:rsidTr="00A70CFF">
        <w:trPr>
          <w:trHeight w:val="1137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DF6D2" w14:textId="77777777" w:rsidR="00717D5A" w:rsidRPr="00E85905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E85905" w14:paraId="17A36CC7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1C445" w14:textId="77777777" w:rsidR="00717D5A" w:rsidRPr="00E85905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E85905" w14:paraId="12977D8E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0BC5F" w14:textId="77777777" w:rsidR="00717D5A" w:rsidRPr="00E85905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E85905" w14:paraId="33511D97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5992" w14:textId="77777777" w:rsidR="00717D5A" w:rsidRPr="00E85905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E85905" w14:paraId="0B67D387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04BE" w14:textId="77777777" w:rsidR="00717D5A" w:rsidRPr="00E85905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E85905" w14:paraId="647FC0EA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A81A" w14:textId="77777777" w:rsidR="00717D5A" w:rsidRPr="00E85905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E85905" w14:paraId="135EC17D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B830" w14:textId="77777777" w:rsidR="00717D5A" w:rsidRPr="00E85905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E85905" w14:paraId="480CDDEE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186CB" w14:textId="77777777" w:rsidR="00717D5A" w:rsidRPr="00E85905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E85905" w14:paraId="2542013F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AD88A" w14:textId="77777777" w:rsidR="00717D5A" w:rsidRPr="00E85905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E85905" w14:paraId="7B156484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6A2ED" w14:textId="77777777" w:rsidR="00717D5A" w:rsidRPr="00E85905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E85905" w14:paraId="5D878512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E170F" w14:textId="77777777" w:rsidR="00717D5A" w:rsidRPr="00E85905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E85905" w14:paraId="78DF045A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8EFA9" w14:textId="77777777" w:rsidR="00717D5A" w:rsidRPr="00E85905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0F5B4D" w14:paraId="69FCC80B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6E85C" w14:textId="77777777" w:rsidR="00717D5A" w:rsidRPr="00E85905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0F5B4D" w14:paraId="27D052DF" w14:textId="77777777" w:rsidTr="00A70CFF">
        <w:trPr>
          <w:trHeight w:val="8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337CC" w14:textId="77777777" w:rsidR="00717D5A" w:rsidRPr="000F5B4D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0F5B4D" w14:paraId="110CEDF9" w14:textId="77777777" w:rsidTr="00A70CFF">
        <w:trPr>
          <w:trHeight w:val="326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7EC9B" w14:textId="77777777" w:rsidR="00717D5A" w:rsidRPr="000F5B4D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0F5B4D" w14:paraId="2A658911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22015" w14:textId="77777777" w:rsidR="00717D5A" w:rsidRPr="000F5B4D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0F5B4D" w14:paraId="2CA4ACC9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816F0" w14:textId="77777777" w:rsidR="00717D5A" w:rsidRPr="000F5B4D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0F5B4D" w14:paraId="4D993C56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6C51" w14:textId="77777777" w:rsidR="00717D5A" w:rsidRPr="000F5B4D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0F5B4D" w14:paraId="196CACC9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9214" w14:textId="77777777" w:rsidR="00717D5A" w:rsidRPr="000F5B4D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92D523D" w14:textId="77777777" w:rsidR="00CD73EA" w:rsidRDefault="00CD73EA" w:rsidP="000F5B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D73EA" w:rsidSect="000F5B4D">
      <w:footerReference w:type="default" r:id="rId8"/>
      <w:pgSz w:w="16838" w:h="11906" w:orient="landscape"/>
      <w:pgMar w:top="1134" w:right="737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1E8F0" w14:textId="77777777" w:rsidR="00FE3F04" w:rsidRDefault="00FE3F04" w:rsidP="00CD73EA">
      <w:pPr>
        <w:spacing w:after="0" w:line="240" w:lineRule="auto"/>
      </w:pPr>
      <w:r>
        <w:separator/>
      </w:r>
    </w:p>
  </w:endnote>
  <w:endnote w:type="continuationSeparator" w:id="0">
    <w:p w14:paraId="0EC48FBA" w14:textId="77777777" w:rsidR="00FE3F04" w:rsidRDefault="00FE3F04" w:rsidP="00CD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9239878"/>
      <w:docPartObj>
        <w:docPartGallery w:val="Page Numbers (Bottom of Page)"/>
        <w:docPartUnique/>
      </w:docPartObj>
    </w:sdtPr>
    <w:sdtEndPr/>
    <w:sdtContent>
      <w:p w14:paraId="395E46BE" w14:textId="77777777" w:rsidR="00CD73EA" w:rsidRDefault="00CD73E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587">
          <w:rPr>
            <w:noProof/>
          </w:rPr>
          <w:t>2</w:t>
        </w:r>
        <w:r>
          <w:fldChar w:fldCharType="end"/>
        </w:r>
      </w:p>
    </w:sdtContent>
  </w:sdt>
  <w:p w14:paraId="70CCA882" w14:textId="77777777" w:rsidR="00CD73EA" w:rsidRDefault="00CD73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A324B" w14:textId="77777777" w:rsidR="00FE3F04" w:rsidRDefault="00FE3F04" w:rsidP="00CD73EA">
      <w:pPr>
        <w:spacing w:after="0" w:line="240" w:lineRule="auto"/>
      </w:pPr>
      <w:r>
        <w:separator/>
      </w:r>
    </w:p>
  </w:footnote>
  <w:footnote w:type="continuationSeparator" w:id="0">
    <w:p w14:paraId="6C95D59E" w14:textId="77777777" w:rsidR="00FE3F04" w:rsidRDefault="00FE3F04" w:rsidP="00CD7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96C34"/>
    <w:multiLevelType w:val="hybridMultilevel"/>
    <w:tmpl w:val="9A3A09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9E"/>
    <w:rsid w:val="00005443"/>
    <w:rsid w:val="00016C0C"/>
    <w:rsid w:val="000446FC"/>
    <w:rsid w:val="000F5B4D"/>
    <w:rsid w:val="001113D2"/>
    <w:rsid w:val="0011426D"/>
    <w:rsid w:val="00114348"/>
    <w:rsid w:val="001179BC"/>
    <w:rsid w:val="00162AF6"/>
    <w:rsid w:val="00231587"/>
    <w:rsid w:val="00233962"/>
    <w:rsid w:val="002477C2"/>
    <w:rsid w:val="00255B3E"/>
    <w:rsid w:val="002B48EC"/>
    <w:rsid w:val="002C2C3C"/>
    <w:rsid w:val="002E6A76"/>
    <w:rsid w:val="003B7DF3"/>
    <w:rsid w:val="004121DD"/>
    <w:rsid w:val="004A4D85"/>
    <w:rsid w:val="004B71F3"/>
    <w:rsid w:val="005136EE"/>
    <w:rsid w:val="00516CE7"/>
    <w:rsid w:val="0052158A"/>
    <w:rsid w:val="00547ADE"/>
    <w:rsid w:val="00563FE8"/>
    <w:rsid w:val="00565E00"/>
    <w:rsid w:val="005E7F12"/>
    <w:rsid w:val="00610AA2"/>
    <w:rsid w:val="006508F8"/>
    <w:rsid w:val="007046F3"/>
    <w:rsid w:val="00717D5A"/>
    <w:rsid w:val="00841D02"/>
    <w:rsid w:val="008950AD"/>
    <w:rsid w:val="008C1725"/>
    <w:rsid w:val="00900EA3"/>
    <w:rsid w:val="00903546"/>
    <w:rsid w:val="00935C62"/>
    <w:rsid w:val="00955EEC"/>
    <w:rsid w:val="0098099E"/>
    <w:rsid w:val="009D7F71"/>
    <w:rsid w:val="00A62D12"/>
    <w:rsid w:val="00A70CFF"/>
    <w:rsid w:val="00AC1DD5"/>
    <w:rsid w:val="00BD7D37"/>
    <w:rsid w:val="00C623A5"/>
    <w:rsid w:val="00C76EEE"/>
    <w:rsid w:val="00C85D3E"/>
    <w:rsid w:val="00CB66BF"/>
    <w:rsid w:val="00CC35F6"/>
    <w:rsid w:val="00CD73EA"/>
    <w:rsid w:val="00CF36E6"/>
    <w:rsid w:val="00CF6F8E"/>
    <w:rsid w:val="00D06F74"/>
    <w:rsid w:val="00D072F8"/>
    <w:rsid w:val="00D2015E"/>
    <w:rsid w:val="00D34CF7"/>
    <w:rsid w:val="00E10290"/>
    <w:rsid w:val="00E85905"/>
    <w:rsid w:val="00EB49DE"/>
    <w:rsid w:val="00EF008A"/>
    <w:rsid w:val="00F55E89"/>
    <w:rsid w:val="00FC688E"/>
    <w:rsid w:val="00FE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8CF6"/>
  <w15:docId w15:val="{30082F51-AC83-407B-B96C-5DAD737B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2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7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73EA"/>
  </w:style>
  <w:style w:type="paragraph" w:styleId="a6">
    <w:name w:val="footer"/>
    <w:basedOn w:val="a"/>
    <w:link w:val="a7"/>
    <w:uiPriority w:val="99"/>
    <w:unhideWhenUsed/>
    <w:rsid w:val="00CD7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F38F3-8A68-4826-8CDD-7D7C7C2C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 Дмитрий Петрович</dc:creator>
  <cp:keywords/>
  <dc:description/>
  <cp:lastModifiedBy>admin</cp:lastModifiedBy>
  <cp:revision>3</cp:revision>
  <dcterms:created xsi:type="dcterms:W3CDTF">2025-06-05T07:02:00Z</dcterms:created>
  <dcterms:modified xsi:type="dcterms:W3CDTF">2025-06-05T07:02:00Z</dcterms:modified>
</cp:coreProperties>
</file>